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A5" w:rsidRPr="006874DF" w:rsidRDefault="00E942A5" w:rsidP="00E942A5">
      <w:pPr>
        <w:pStyle w:val="Zarkazkladnhotextu"/>
        <w:ind w:firstLine="360"/>
        <w:jc w:val="both"/>
        <w:rPr>
          <w:b w:val="0"/>
          <w:szCs w:val="24"/>
        </w:rPr>
      </w:pP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  <w:t>Príloha č. 1</w:t>
      </w:r>
    </w:p>
    <w:p w:rsidR="00E942A5" w:rsidRPr="006874DF" w:rsidRDefault="00E942A5" w:rsidP="00E942A5">
      <w:pPr>
        <w:pStyle w:val="Zarkazkladnhotextu"/>
        <w:ind w:firstLine="360"/>
        <w:jc w:val="both"/>
        <w:rPr>
          <w:b w:val="0"/>
          <w:szCs w:val="24"/>
        </w:rPr>
      </w:pPr>
    </w:p>
    <w:p w:rsidR="00E942A5" w:rsidRPr="00A71F9E" w:rsidRDefault="00E942A5" w:rsidP="00E942A5">
      <w:pPr>
        <w:pStyle w:val="Zarkazkladnhotextu"/>
        <w:ind w:firstLine="360"/>
        <w:jc w:val="both"/>
        <w:rPr>
          <w:i/>
          <w:szCs w:val="24"/>
        </w:rPr>
      </w:pPr>
      <w:r w:rsidRPr="00A71F9E">
        <w:rPr>
          <w:i/>
          <w:szCs w:val="24"/>
        </w:rPr>
        <w:t xml:space="preserve">Ochrana lesov pred požiarmi – povinnosti fyzických osôb v zmysle zákona  č. 314/2001 Z. z. o ochrane pred požiarmi  v znení neskorších predpisov </w:t>
      </w:r>
    </w:p>
    <w:p w:rsidR="00E942A5" w:rsidRPr="006874DF" w:rsidRDefault="00E942A5" w:rsidP="00E942A5">
      <w:pPr>
        <w:pStyle w:val="Zarkazkladnhotextu"/>
        <w:ind w:firstLine="360"/>
        <w:jc w:val="both"/>
        <w:rPr>
          <w:b w:val="0"/>
          <w:szCs w:val="24"/>
        </w:rPr>
      </w:pP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je povinná konať tak,  aby nedošlo k vzniku požiarov pri manipulácii s otvoreným ohňom!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je povinná dodržiavať vyznačené zákazy a plniť príkazy týkajúce sa  ochrany pred požiarmi!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je povinná dodržiavať zásady protipožiarnej bezpečnosti pri činnostiach spojených so zvýšeným nebezpečenstvom vzniku požiaru alebo v čase zvýšeného nebezpečenstva vzniku požiarov!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je povinná zabezpečovať pravidelné čistenie a kontrolu komínov v jej objektoch alebo priestoroch, ktoré má vo vlastníctve alebo v užívaní!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je povinná zabezpečiť odborné preskúšanie komínov pred pripojením spotrebiča na komín, zámenou lokálneho spotrebiča palív na ústredný , pred zmenou druhu paliva alebo po stavebných úpravách na telese komína!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 xml:space="preserve">Fyzická osoba je povinná zabezpečovať plnenie opatrení v súvislosti s ochranou lesov pred požiarmi, ktoré sú v jej vlastníctve, správe alebo užívaní!  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nesmie používať otvorený plameň na miestach so zvýšeným nebezpečenstvom vzniku požiaru!</w:t>
      </w:r>
    </w:p>
    <w:p w:rsidR="00E942A5" w:rsidRPr="006874DF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nesmie vypaľovať porasty bylín, kríkov a stromov!</w:t>
      </w:r>
    </w:p>
    <w:p w:rsidR="00E942A5" w:rsidRDefault="00E942A5" w:rsidP="00E942A5">
      <w:pPr>
        <w:pStyle w:val="Zarkazkladnhotextu"/>
        <w:numPr>
          <w:ilvl w:val="0"/>
          <w:numId w:val="1"/>
        </w:numPr>
        <w:tabs>
          <w:tab w:val="clear" w:pos="643"/>
          <w:tab w:val="num" w:pos="502"/>
        </w:tabs>
        <w:spacing w:after="120"/>
        <w:ind w:left="502"/>
        <w:jc w:val="both"/>
        <w:rPr>
          <w:b w:val="0"/>
          <w:szCs w:val="24"/>
        </w:rPr>
      </w:pPr>
      <w:r w:rsidRPr="006874DF">
        <w:rPr>
          <w:b w:val="0"/>
          <w:szCs w:val="24"/>
        </w:rPr>
        <w:t>Fyzická osoba nesmie zakladať oheň v priestoroch alebo na miestach, kde môže dôjsť k jeho rozšíreniu!</w:t>
      </w:r>
    </w:p>
    <w:p w:rsidR="00E942A5" w:rsidRPr="007A56FF" w:rsidRDefault="00E942A5" w:rsidP="00E942A5">
      <w:pPr>
        <w:pStyle w:val="Zarkazkladnhotextu"/>
        <w:spacing w:after="120"/>
        <w:jc w:val="both"/>
        <w:rPr>
          <w:b w:val="0"/>
          <w:szCs w:val="24"/>
        </w:rPr>
      </w:pPr>
      <w:r w:rsidRPr="007A56FF">
        <w:rPr>
          <w:b w:val="0"/>
          <w:szCs w:val="24"/>
        </w:rPr>
        <w:t xml:space="preserve"> </w:t>
      </w:r>
    </w:p>
    <w:p w:rsidR="00E942A5" w:rsidRPr="00A71F9E" w:rsidRDefault="00E942A5" w:rsidP="00E942A5">
      <w:pPr>
        <w:pStyle w:val="Zarkazkladnhotextu"/>
        <w:ind w:firstLine="283"/>
        <w:jc w:val="both"/>
        <w:rPr>
          <w:i/>
          <w:szCs w:val="24"/>
        </w:rPr>
      </w:pPr>
      <w:r w:rsidRPr="00A71F9E">
        <w:rPr>
          <w:i/>
          <w:szCs w:val="24"/>
        </w:rPr>
        <w:t>Porušením týchto povinností sa fyzická osoba (občan) dopúšťa priestupku na úseku ochrany pred požiarmi a môže mu byť uložená pokuta až do výšky</w:t>
      </w:r>
      <w:r>
        <w:rPr>
          <w:i/>
          <w:szCs w:val="24"/>
        </w:rPr>
        <w:t xml:space="preserve"> 33</w:t>
      </w:r>
      <w:r w:rsidRPr="00A71F9E">
        <w:rPr>
          <w:i/>
          <w:szCs w:val="24"/>
        </w:rPr>
        <w:t xml:space="preserve">1,- </w:t>
      </w:r>
      <w:r>
        <w:rPr>
          <w:i/>
          <w:szCs w:val="24"/>
        </w:rPr>
        <w:t>€</w:t>
      </w:r>
    </w:p>
    <w:p w:rsidR="00E942A5" w:rsidRPr="00A71F9E" w:rsidRDefault="00E942A5" w:rsidP="00E942A5">
      <w:pPr>
        <w:pStyle w:val="Zarkazkladnhotextu"/>
        <w:jc w:val="both"/>
        <w:rPr>
          <w:i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  <w:r>
        <w:rPr>
          <w:b w:val="0"/>
          <w:szCs w:val="24"/>
        </w:rPr>
        <w:t xml:space="preserve">Pri činnostiach spojených so spaľovaním horľavých látok na voľnom priestranstve  je potrebné aby fyzická osoba (občan) sledovala klimatické a poveternostné podmienky a kontrolovala miesto spaľovania z hľadiska protipožiarnej bezpečnosti. Horľavé látky je potrebné ukladať do upravených menších hromád v dostatočnej vzdialenosti od okolitých objektov, iných materiálov a porastov. Pri spaľovaní musí mať občan potrebné množstvo vhodných hasiacich prístrojov, zásobu vody a náradia na zabránenie prípadného šírenia ohňa a spojovací prostriedok na privolanie hasičskej jednotky. Po spaľovaní je potrebné vykonať kontrolu miesta spaľovania a dohasenie zvyškov po spaľovaní.  </w:t>
      </w: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  <w:r w:rsidRPr="006874DF">
        <w:rPr>
          <w:b w:val="0"/>
          <w:szCs w:val="24"/>
        </w:rPr>
        <w:tab/>
      </w: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Pr="006874DF" w:rsidRDefault="00E942A5" w:rsidP="00E942A5">
      <w:pPr>
        <w:pStyle w:val="Zarkazkladnhotextu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               Pr</w:t>
      </w:r>
      <w:r w:rsidRPr="006874DF">
        <w:rPr>
          <w:b w:val="0"/>
          <w:szCs w:val="24"/>
        </w:rPr>
        <w:t>íloha č. 2</w:t>
      </w:r>
    </w:p>
    <w:p w:rsidR="00E942A5" w:rsidRPr="006874DF" w:rsidRDefault="00E942A5" w:rsidP="00E942A5">
      <w:pPr>
        <w:pStyle w:val="Zarkazkladnhotextu"/>
        <w:jc w:val="both"/>
        <w:rPr>
          <w:b w:val="0"/>
          <w:szCs w:val="24"/>
        </w:rPr>
      </w:pPr>
    </w:p>
    <w:p w:rsidR="00E942A5" w:rsidRPr="006874DF" w:rsidRDefault="00E942A5" w:rsidP="00E942A5">
      <w:pPr>
        <w:pStyle w:val="Zarkazkladnhotextu"/>
        <w:ind w:firstLine="360"/>
        <w:jc w:val="both"/>
        <w:rPr>
          <w:b w:val="0"/>
          <w:szCs w:val="24"/>
        </w:rPr>
      </w:pPr>
    </w:p>
    <w:p w:rsidR="00E942A5" w:rsidRDefault="00E942A5" w:rsidP="00E942A5">
      <w:pPr>
        <w:ind w:firstLine="708"/>
        <w:jc w:val="both"/>
        <w:rPr>
          <w:b/>
          <w:sz w:val="24"/>
        </w:rPr>
      </w:pPr>
      <w:r w:rsidRPr="000004F4">
        <w:rPr>
          <w:b/>
          <w:sz w:val="24"/>
        </w:rPr>
        <w:t xml:space="preserve">Vážení občania, </w:t>
      </w:r>
    </w:p>
    <w:p w:rsidR="00E942A5" w:rsidRPr="000004F4" w:rsidRDefault="00E942A5" w:rsidP="00E942A5">
      <w:pPr>
        <w:ind w:firstLine="708"/>
        <w:jc w:val="both"/>
        <w:rPr>
          <w:b/>
          <w:sz w:val="24"/>
        </w:rPr>
      </w:pPr>
    </w:p>
    <w:p w:rsidR="00E942A5" w:rsidRDefault="00E942A5" w:rsidP="00E942A5">
      <w:pPr>
        <w:ind w:firstLine="708"/>
        <w:jc w:val="both"/>
        <w:rPr>
          <w:sz w:val="24"/>
        </w:rPr>
      </w:pPr>
      <w:r>
        <w:rPr>
          <w:sz w:val="24"/>
        </w:rPr>
        <w:t xml:space="preserve">príslušníci Okresného riaditeľstva Hasičského a záchranného zboru v Pezinku každý rok zasahujú a likvidujú požiare, ktoré vznikli nedbanlivosťou občanov pri  spaľovaní suchej revy, odpadov z vinohradov a záhrad a vypaľovaní trávy.  Najviac požiarov  vzniká  v jarnom a suchom letnom období. Vyšší počet požiarov  je zapríčinený  požiarmi, ktoré vznikli v dôsledku vypaľovania trávy a suchých porastov, spaľovania odpadov zo záhrad a v blízkosti lesných porastov.  </w:t>
      </w:r>
    </w:p>
    <w:p w:rsidR="00E942A5" w:rsidRDefault="00E942A5" w:rsidP="00E942A5">
      <w:pPr>
        <w:ind w:firstLine="708"/>
        <w:jc w:val="both"/>
        <w:rPr>
          <w:sz w:val="24"/>
        </w:rPr>
      </w:pPr>
    </w:p>
    <w:p w:rsidR="00E942A5" w:rsidRDefault="00E942A5" w:rsidP="00E942A5">
      <w:pPr>
        <w:ind w:firstLine="708"/>
        <w:jc w:val="both"/>
        <w:rPr>
          <w:sz w:val="24"/>
        </w:rPr>
      </w:pPr>
      <w:r>
        <w:rPr>
          <w:sz w:val="24"/>
        </w:rPr>
        <w:t xml:space="preserve"> Upozorňujeme  občanov aby  nepoužívali otvorený oheň  a nefajčili na miestach  so zvýšeným požiarnym nebezpečenstvom, nevypaľovali porasty a nezakladali oheň na miestach, kde by sa mohol rozšíriť  a aby  dodržiavali  zásady požiarnej bezpečnosti pri činnostiach spojených so zvýšeným nebezpečenstvom vzniku požiarov. Spôsobenie požiaru je porušením platných právnych predpisov a môže byť kvalifikované od priestupku až po trestný čin, nehovoriac o tom, aké škody môže v prírode spôsobiť.  Pri  porušení povinností fyzických osôb citovaných v zákone o ochrane pred požiarmi   môže OR HaZZ v Pezinku postupovať voči fyzickej osobe podľa § 61 zákona  č. 314/2001 Z. z. o ochrane pred požiarmi v znení neskorších predpisov a  uložiť sankciu za priestupok až do výšky 331 €.</w:t>
      </w:r>
    </w:p>
    <w:p w:rsidR="006075C0" w:rsidRDefault="00E942A5">
      <w:bookmarkStart w:id="0" w:name="_GoBack"/>
      <w:bookmarkEnd w:id="0"/>
    </w:p>
    <w:sectPr w:rsidR="0060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5549"/>
    <w:multiLevelType w:val="hybridMultilevel"/>
    <w:tmpl w:val="133C5264"/>
    <w:lvl w:ilvl="0" w:tplc="55006E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A5"/>
    <w:rsid w:val="00320034"/>
    <w:rsid w:val="0093464D"/>
    <w:rsid w:val="00B4110E"/>
    <w:rsid w:val="00BC0873"/>
    <w:rsid w:val="00D923A3"/>
    <w:rsid w:val="00E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6BF81-ADFC-4F46-A88F-2D90F48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942A5"/>
    <w:pPr>
      <w:ind w:firstLine="708"/>
      <w:jc w:val="center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942A5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Dikošová</dc:creator>
  <cp:keywords/>
  <dc:description/>
  <cp:lastModifiedBy>Viera Dikošová</cp:lastModifiedBy>
  <cp:revision>1</cp:revision>
  <dcterms:created xsi:type="dcterms:W3CDTF">2018-03-14T15:46:00Z</dcterms:created>
  <dcterms:modified xsi:type="dcterms:W3CDTF">2018-03-14T15:47:00Z</dcterms:modified>
</cp:coreProperties>
</file>