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ind w:left="503"/>
      </w:pPr>
      <w:r>
        <w:rPr>
          <w:u w:val="single"/>
        </w:rPr>
        <w:t>Žiadosť</w:t>
      </w:r>
      <w:r>
        <w:rPr>
          <w:spacing w:val="-7"/>
          <w:u w:val="single"/>
        </w:rPr>
        <w:t> </w:t>
      </w:r>
      <w:r>
        <w:rPr>
          <w:u w:val="single"/>
        </w:rPr>
        <w:t>o</w:t>
      </w:r>
      <w:r>
        <w:rPr>
          <w:spacing w:val="-3"/>
          <w:u w:val="single"/>
        </w:rPr>
        <w:t> </w:t>
      </w:r>
      <w:r>
        <w:rPr>
          <w:u w:val="single"/>
        </w:rPr>
        <w:t>povolenie</w:t>
      </w:r>
      <w:r>
        <w:rPr>
          <w:spacing w:val="-8"/>
          <w:u w:val="single"/>
        </w:rPr>
        <w:t> </w:t>
      </w:r>
      <w:r>
        <w:rPr>
          <w:u w:val="single"/>
        </w:rPr>
        <w:t>vodnej</w:t>
      </w:r>
      <w:r>
        <w:rPr>
          <w:spacing w:val="-4"/>
          <w:u w:val="single"/>
        </w:rPr>
        <w:t> </w:t>
      </w:r>
      <w:r>
        <w:rPr>
          <w:u w:val="single"/>
        </w:rPr>
        <w:t>stavby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studne</w:t>
      </w:r>
      <w:r>
        <w:rPr>
          <w:spacing w:val="-4"/>
          <w:u w:val="single"/>
        </w:rPr>
        <w:t> </w:t>
      </w:r>
      <w:r>
        <w:rPr>
          <w:u w:val="single"/>
        </w:rPr>
        <w:t>podľa</w:t>
      </w:r>
      <w:r>
        <w:rPr>
          <w:spacing w:val="-8"/>
          <w:u w:val="single"/>
        </w:rPr>
        <w:t> </w:t>
      </w:r>
      <w:r>
        <w:rPr>
          <w:u w:val="single"/>
        </w:rPr>
        <w:t>§58</w:t>
      </w:r>
      <w:r>
        <w:rPr>
          <w:spacing w:val="-3"/>
          <w:u w:val="single"/>
        </w:rPr>
        <w:t> </w:t>
      </w:r>
      <w:r>
        <w:rPr>
          <w:u w:val="single"/>
        </w:rPr>
        <w:t>zákona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č.364/2004</w:t>
      </w:r>
    </w:p>
    <w:p>
      <w:pPr>
        <w:spacing w:before="3"/>
        <w:ind w:left="1245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Z.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z.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o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vodách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a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§66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zákona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č.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50/1976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Z.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z.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(stavebný</w:t>
      </w:r>
      <w:r>
        <w:rPr>
          <w:b/>
          <w:spacing w:val="-1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zákon)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1" w:after="0"/>
        <w:ind w:left="354" w:right="0" w:hanging="213"/>
        <w:jc w:val="left"/>
        <w:rPr>
          <w:sz w:val="24"/>
        </w:rPr>
      </w:pPr>
      <w:r>
        <w:rPr>
          <w:b/>
          <w:sz w:val="24"/>
        </w:rPr>
        <w:t>Žiadateľ</w:t>
      </w:r>
      <w:r>
        <w:rPr>
          <w:b/>
          <w:sz w:val="22"/>
        </w:rPr>
        <w:t>:(meno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priezvisko)</w:t>
      </w:r>
      <w:r>
        <w:rPr>
          <w:spacing w:val="-2"/>
          <w:sz w:val="24"/>
        </w:rPr>
        <w:t>...................................................................................................</w:t>
      </w:r>
    </w:p>
    <w:p>
      <w:pPr>
        <w:pStyle w:val="BodyText"/>
        <w:spacing w:before="276"/>
        <w:ind w:left="141"/>
      </w:pPr>
      <w:r>
        <w:rPr/>
        <w:t>Adresa</w:t>
      </w:r>
      <w:r>
        <w:rPr>
          <w:spacing w:val="18"/>
        </w:rPr>
        <w:t> </w:t>
      </w:r>
      <w:r>
        <w:rPr/>
        <w:t>bydliska:</w:t>
      </w:r>
      <w:r>
        <w:rPr>
          <w:spacing w:val="21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ind w:left="141"/>
      </w:pPr>
      <w:r>
        <w:rPr/>
        <w:t>Email</w:t>
      </w:r>
      <w:r>
        <w:rPr>
          <w:spacing w:val="9"/>
        </w:rPr>
        <w:t> </w:t>
      </w:r>
      <w:r>
        <w:rPr/>
        <w:t>/</w:t>
      </w:r>
      <w:r>
        <w:rPr>
          <w:spacing w:val="10"/>
        </w:rPr>
        <w:t> </w:t>
      </w:r>
      <w:r>
        <w:rPr/>
        <w:t>tel.číslo:</w:t>
      </w:r>
      <w:r>
        <w:rPr>
          <w:spacing w:val="79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275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7" w:right="0" w:hanging="306"/>
        <w:jc w:val="left"/>
        <w:rPr>
          <w:sz w:val="24"/>
        </w:rPr>
      </w:pPr>
      <w:r>
        <w:rPr>
          <w:b/>
          <w:sz w:val="24"/>
        </w:rPr>
        <w:t>Miesto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stavby:</w:t>
      </w:r>
      <w:r>
        <w:rPr>
          <w:b/>
          <w:spacing w:val="8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</w:t>
      </w:r>
    </w:p>
    <w:p>
      <w:pPr>
        <w:pStyle w:val="BodyText"/>
        <w:spacing w:before="276"/>
        <w:ind w:left="141"/>
      </w:pPr>
      <w:r>
        <w:rPr/>
        <w:t>Parcelné č.</w:t>
      </w:r>
      <w:r>
        <w:rPr>
          <w:spacing w:val="-1"/>
        </w:rPr>
        <w:t> </w:t>
      </w:r>
      <w:r>
        <w:rPr/>
        <w:t>podľa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(LV):</w:t>
      </w:r>
      <w:r>
        <w:rPr>
          <w:spacing w:val="-1"/>
        </w:rPr>
        <w:t> </w:t>
      </w:r>
      <w:r>
        <w:rPr/>
        <w:t>..........................................</w:t>
      </w:r>
      <w:r>
        <w:rPr>
          <w:spacing w:val="58"/>
        </w:rPr>
        <w:t> </w:t>
      </w:r>
      <w:r>
        <w:rPr/>
        <w:t>K.</w:t>
      </w:r>
      <w:r>
        <w:rPr>
          <w:spacing w:val="-1"/>
        </w:rPr>
        <w:t> </w:t>
      </w:r>
      <w:r>
        <w:rPr>
          <w:spacing w:val="-2"/>
        </w:rPr>
        <w:t>ú.:..............................................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"/>
      </w:pPr>
      <w:r>
        <w:rPr/>
        <w:t>V</w:t>
      </w:r>
      <w:r>
        <w:rPr>
          <w:spacing w:val="-4"/>
        </w:rPr>
        <w:t> </w:t>
      </w:r>
      <w:r>
        <w:rPr/>
        <w:t>zmysle ustanovenia</w:t>
      </w:r>
      <w:r>
        <w:rPr>
          <w:spacing w:val="-1"/>
        </w:rPr>
        <w:t> </w:t>
      </w:r>
      <w:r>
        <w:rPr/>
        <w:t>zákona</w:t>
      </w:r>
      <w:r>
        <w:rPr>
          <w:spacing w:val="-2"/>
        </w:rPr>
        <w:t> </w:t>
      </w:r>
      <w:r>
        <w:rPr/>
        <w:t>č</w:t>
      </w:r>
      <w:r>
        <w:rPr>
          <w:spacing w:val="-2"/>
        </w:rPr>
        <w:t> </w:t>
      </w:r>
      <w:r>
        <w:rPr/>
        <w:t>364/2004</w:t>
      </w:r>
      <w:r>
        <w:rPr>
          <w:spacing w:val="1"/>
        </w:rPr>
        <w:t> </w:t>
      </w:r>
      <w:r>
        <w:rPr/>
        <w:t>Z.</w:t>
      </w:r>
      <w:r>
        <w:rPr>
          <w:spacing w:val="-1"/>
        </w:rPr>
        <w:t> </w:t>
      </w:r>
      <w:r>
        <w:rPr/>
        <w:t>z.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vodách</w:t>
      </w:r>
      <w:r>
        <w:rPr>
          <w:spacing w:val="-1"/>
        </w:rPr>
        <w:t> </w:t>
      </w:r>
      <w:r>
        <w:rPr>
          <w:spacing w:val="-2"/>
        </w:rPr>
        <w:t>žiadam: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0" w:lineRule="auto" w:before="0" w:after="0"/>
        <w:ind w:left="141" w:right="141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povolenie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na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vybudovanie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vlastného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vodného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zdroja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podľa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ustanov.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§21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zákona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č.</w:t>
      </w:r>
      <w:r>
        <w:rPr>
          <w:b/>
          <w:i/>
          <w:sz w:val="24"/>
        </w:rPr>
        <w:t> 364/2004 o vodách a §66 zákona č. 50/1976 Z. z. v znení noviel</w:t>
      </w:r>
    </w:p>
    <w:p>
      <w:pPr>
        <w:pStyle w:val="ListParagraph"/>
        <w:numPr>
          <w:ilvl w:val="1"/>
          <w:numId w:val="2"/>
        </w:numPr>
        <w:tabs>
          <w:tab w:pos="279" w:val="left" w:leader="none"/>
          <w:tab w:pos="8062" w:val="left" w:leader="dot"/>
        </w:tabs>
        <w:spacing w:line="240" w:lineRule="auto" w:before="0" w:after="0"/>
        <w:ind w:left="279" w:right="0" w:hanging="138"/>
        <w:jc w:val="left"/>
        <w:rPr>
          <w:sz w:val="24"/>
        </w:rPr>
      </w:pPr>
      <w:r>
        <w:rPr>
          <w:sz w:val="24"/>
        </w:rPr>
        <w:t>studňa</w:t>
      </w:r>
      <w:r>
        <w:rPr>
          <w:spacing w:val="-1"/>
          <w:sz w:val="24"/>
        </w:rPr>
        <w:t> </w:t>
      </w:r>
      <w:r>
        <w:rPr>
          <w:sz w:val="24"/>
        </w:rPr>
        <w:t>kopaná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hĺbka.......................................m, betón. </w:t>
      </w:r>
      <w:r>
        <w:rPr>
          <w:spacing w:val="-2"/>
          <w:sz w:val="24"/>
        </w:rPr>
        <w:t>skruže</w:t>
      </w:r>
      <w:r>
        <w:rPr>
          <w:sz w:val="24"/>
        </w:rPr>
        <w:tab/>
      </w:r>
      <w:r>
        <w:rPr>
          <w:spacing w:val="-5"/>
          <w:sz w:val="24"/>
        </w:rPr>
        <w:t>cm</w:t>
      </w:r>
    </w:p>
    <w:p>
      <w:pPr>
        <w:pStyle w:val="ListParagraph"/>
        <w:numPr>
          <w:ilvl w:val="1"/>
          <w:numId w:val="2"/>
        </w:numPr>
        <w:tabs>
          <w:tab w:pos="279" w:val="left" w:leader="none"/>
          <w:tab w:pos="8003" w:val="left" w:leader="dot"/>
        </w:tabs>
        <w:spacing w:line="240" w:lineRule="auto" w:before="0" w:after="0"/>
        <w:ind w:left="279" w:right="0" w:hanging="138"/>
        <w:jc w:val="left"/>
        <w:rPr>
          <w:sz w:val="24"/>
        </w:rPr>
      </w:pPr>
      <w:r>
        <w:rPr>
          <w:sz w:val="24"/>
        </w:rPr>
        <w:t>studňa</w:t>
      </w:r>
      <w:r>
        <w:rPr>
          <w:spacing w:val="-4"/>
          <w:sz w:val="24"/>
        </w:rPr>
        <w:t> </w:t>
      </w:r>
      <w:r>
        <w:rPr>
          <w:sz w:val="24"/>
        </w:rPr>
        <w:t>vŕtaná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hĺbka........................................m, </w:t>
      </w:r>
      <w:r>
        <w:rPr>
          <w:spacing w:val="-7"/>
          <w:sz w:val="24"/>
        </w:rPr>
        <w:t>Ø.</w:t>
      </w:r>
      <w:r>
        <w:rPr>
          <w:sz w:val="24"/>
        </w:rPr>
        <w:tab/>
      </w:r>
      <w:r>
        <w:rPr>
          <w:spacing w:val="-5"/>
          <w:sz w:val="24"/>
        </w:rPr>
        <w:t>cm</w:t>
      </w:r>
    </w:p>
    <w:p>
      <w:pPr>
        <w:pStyle w:val="BodyText"/>
        <w:tabs>
          <w:tab w:pos="8922" w:val="left" w:leader="dot"/>
        </w:tabs>
        <w:ind w:left="141"/>
      </w:pPr>
      <w:r>
        <w:rPr/>
        <w:t>-studňa</w:t>
      </w:r>
      <w:r>
        <w:rPr>
          <w:spacing w:val="29"/>
        </w:rPr>
        <w:t> </w:t>
      </w:r>
      <w:r>
        <w:rPr/>
        <w:t>narážaná</w:t>
      </w:r>
      <w:r>
        <w:rPr>
          <w:spacing w:val="31"/>
        </w:rPr>
        <w:t> </w:t>
      </w:r>
      <w:r>
        <w:rPr/>
        <w:t>-</w:t>
      </w:r>
      <w:r>
        <w:rPr>
          <w:spacing w:val="32"/>
        </w:rPr>
        <w:t> </w:t>
      </w:r>
      <w:r>
        <w:rPr/>
        <w:t>hĺbka.........................................m,</w:t>
      </w:r>
      <w:r>
        <w:rPr>
          <w:spacing w:val="31"/>
        </w:rPr>
        <w:t> </w:t>
      </w:r>
      <w:r>
        <w:rPr>
          <w:spacing w:val="-12"/>
        </w:rPr>
        <w:t>Ø</w:t>
      </w:r>
      <w:r>
        <w:rPr/>
        <w:tab/>
      </w:r>
      <w:r>
        <w:rPr>
          <w:spacing w:val="-5"/>
        </w:rPr>
        <w:t>cm</w:t>
      </w:r>
    </w:p>
    <w:p>
      <w:pPr>
        <w:pStyle w:val="BodyText"/>
        <w:tabs>
          <w:tab w:pos="7181" w:val="left" w:leader="dot"/>
        </w:tabs>
        <w:ind w:left="141"/>
      </w:pPr>
      <w:r>
        <w:rPr/>
        <w:t>o</w:t>
      </w:r>
      <w:r>
        <w:rPr>
          <w:spacing w:val="-1"/>
        </w:rPr>
        <w:t> </w:t>
      </w:r>
      <w:r>
        <w:rPr/>
        <w:t>výdatnosti ........................l/s, max. doporučený</w:t>
      </w:r>
      <w:r>
        <w:rPr>
          <w:spacing w:val="-5"/>
        </w:rPr>
        <w:t> </w:t>
      </w:r>
      <w:r>
        <w:rPr>
          <w:spacing w:val="-2"/>
        </w:rPr>
        <w:t>odber</w:t>
      </w:r>
      <w:r>
        <w:rPr/>
        <w:tab/>
        <w:t>l/s</w:t>
      </w:r>
      <w:r>
        <w:rPr>
          <w:spacing w:val="-2"/>
        </w:rPr>
        <w:t> </w:t>
      </w:r>
      <w:r>
        <w:rPr/>
        <w:t>s </w:t>
      </w:r>
      <w:r>
        <w:rPr>
          <w:spacing w:val="-2"/>
        </w:rPr>
        <w:t>príslušenstvom</w:t>
      </w:r>
    </w:p>
    <w:p>
      <w:pPr>
        <w:pStyle w:val="ListParagraph"/>
        <w:numPr>
          <w:ilvl w:val="0"/>
          <w:numId w:val="3"/>
        </w:numPr>
        <w:tabs>
          <w:tab w:pos="446" w:val="left" w:leader="none"/>
        </w:tabs>
        <w:spacing w:line="240" w:lineRule="auto" w:before="0" w:after="0"/>
        <w:ind w:left="446" w:right="0" w:hanging="305"/>
        <w:jc w:val="left"/>
        <w:rPr>
          <w:sz w:val="24"/>
        </w:rPr>
      </w:pPr>
      <w:r>
        <w:rPr>
          <w:sz w:val="24"/>
        </w:rPr>
        <w:t>ručná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pumpa..............................................................................................................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  <w:tab w:pos="8014" w:val="left" w:leader="dot"/>
        </w:tabs>
        <w:spacing w:line="275" w:lineRule="exact" w:before="1" w:after="0"/>
        <w:ind w:left="460" w:right="0" w:hanging="319"/>
        <w:jc w:val="left"/>
        <w:rPr>
          <w:sz w:val="24"/>
        </w:rPr>
      </w:pPr>
      <w:r>
        <w:rPr>
          <w:sz w:val="24"/>
        </w:rPr>
        <w:t>čerpadlo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typ........................................................výkon.</w:t>
      </w:r>
      <w:r>
        <w:rPr>
          <w:sz w:val="24"/>
        </w:rPr>
        <w:tab/>
      </w:r>
      <w:r>
        <w:rPr>
          <w:spacing w:val="-2"/>
          <w:sz w:val="24"/>
        </w:rPr>
        <w:t>l/min.</w:t>
      </w:r>
    </w:p>
    <w:p>
      <w:pPr>
        <w:pStyle w:val="ListParagraph"/>
        <w:numPr>
          <w:ilvl w:val="0"/>
          <w:numId w:val="3"/>
        </w:numPr>
        <w:tabs>
          <w:tab w:pos="446" w:val="left" w:leader="none"/>
        </w:tabs>
        <w:spacing w:line="275" w:lineRule="exact" w:before="0" w:after="0"/>
        <w:ind w:left="446" w:right="0" w:hanging="305"/>
        <w:jc w:val="left"/>
        <w:rPr>
          <w:sz w:val="24"/>
        </w:rPr>
      </w:pPr>
      <w:r>
        <w:rPr>
          <w:spacing w:val="-2"/>
          <w:sz w:val="24"/>
        </w:rPr>
        <w:t>vodárnička.................................................................................................................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40" w:lineRule="auto" w:before="0" w:after="0"/>
        <w:ind w:left="460" w:right="0" w:hanging="319"/>
        <w:jc w:val="left"/>
        <w:rPr>
          <w:sz w:val="24"/>
        </w:rPr>
      </w:pPr>
      <w:r>
        <w:rPr>
          <w:sz w:val="24"/>
        </w:rPr>
        <w:t>betónová</w:t>
      </w:r>
      <w:r>
        <w:rPr>
          <w:spacing w:val="-3"/>
          <w:sz w:val="24"/>
        </w:rPr>
        <w:t> </w:t>
      </w:r>
      <w:r>
        <w:rPr>
          <w:sz w:val="24"/>
        </w:rPr>
        <w:t>šachta</w:t>
      </w:r>
      <w:r>
        <w:rPr>
          <w:spacing w:val="-1"/>
          <w:sz w:val="24"/>
        </w:rPr>
        <w:t> </w:t>
      </w:r>
      <w:r>
        <w:rPr>
          <w:sz w:val="24"/>
        </w:rPr>
        <w:t>nad</w:t>
      </w:r>
      <w:r>
        <w:rPr>
          <w:spacing w:val="-1"/>
          <w:sz w:val="24"/>
        </w:rPr>
        <w:t> </w:t>
      </w:r>
      <w:r>
        <w:rPr>
          <w:sz w:val="24"/>
        </w:rPr>
        <w:t>studňou</w:t>
      </w:r>
      <w:r>
        <w:rPr>
          <w:spacing w:val="-1"/>
          <w:sz w:val="24"/>
        </w:rPr>
        <w:t> </w:t>
      </w:r>
      <w:r>
        <w:rPr>
          <w:sz w:val="24"/>
        </w:rPr>
        <w:t>o rozmeroch: </w:t>
      </w:r>
      <w:r>
        <w:rPr>
          <w:spacing w:val="-2"/>
          <w:sz w:val="24"/>
        </w:rPr>
        <w:t>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446" w:val="left" w:leader="none"/>
        </w:tabs>
        <w:spacing w:line="240" w:lineRule="auto" w:before="0" w:after="0"/>
        <w:ind w:left="446" w:right="0" w:hanging="305"/>
        <w:jc w:val="left"/>
        <w:rPr>
          <w:sz w:val="24"/>
        </w:rPr>
      </w:pPr>
      <w:r>
        <w:rPr>
          <w:sz w:val="24"/>
        </w:rPr>
        <w:t>rozvod</w:t>
      </w:r>
      <w:r>
        <w:rPr>
          <w:spacing w:val="-2"/>
          <w:sz w:val="24"/>
        </w:rPr>
        <w:t> </w:t>
      </w:r>
      <w:r>
        <w:rPr>
          <w:sz w:val="24"/>
        </w:rPr>
        <w:t>vody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1"/>
          <w:sz w:val="24"/>
        </w:rPr>
        <w:t> </w:t>
      </w:r>
      <w:r>
        <w:rPr>
          <w:sz w:val="24"/>
        </w:rPr>
        <w:t>rúr</w:t>
      </w:r>
      <w:r>
        <w:rPr>
          <w:spacing w:val="-2"/>
          <w:sz w:val="24"/>
        </w:rPr>
        <w:t> </w:t>
      </w:r>
      <w:r>
        <w:rPr>
          <w:sz w:val="24"/>
        </w:rPr>
        <w:t>typ:</w:t>
      </w:r>
      <w:r>
        <w:rPr>
          <w:spacing w:val="2"/>
          <w:sz w:val="24"/>
        </w:rPr>
        <w:t> </w:t>
      </w:r>
      <w:r>
        <w:rPr>
          <w:sz w:val="24"/>
        </w:rPr>
        <w:t>...........................................,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dĺžky..................................................</w:t>
      </w:r>
    </w:p>
    <w:p>
      <w:pPr>
        <w:pStyle w:val="BodyText"/>
      </w:pPr>
    </w:p>
    <w:p>
      <w:pPr>
        <w:pStyle w:val="BodyText"/>
        <w:ind w:left="141"/>
      </w:pPr>
      <w:r>
        <w:rPr/>
        <w:t>Spôsob</w:t>
      </w:r>
      <w:r>
        <w:rPr>
          <w:spacing w:val="-2"/>
        </w:rPr>
        <w:t> </w:t>
      </w:r>
      <w:r>
        <w:rPr/>
        <w:t>vykonania</w:t>
      </w:r>
      <w:r>
        <w:rPr>
          <w:spacing w:val="-2"/>
        </w:rPr>
        <w:t> stavby:</w:t>
      </w:r>
    </w:p>
    <w:p>
      <w:pPr>
        <w:pStyle w:val="ListParagraph"/>
        <w:numPr>
          <w:ilvl w:val="0"/>
          <w:numId w:val="4"/>
        </w:numPr>
        <w:tabs>
          <w:tab w:pos="446" w:val="left" w:leader="none"/>
        </w:tabs>
        <w:spacing w:line="240" w:lineRule="auto" w:before="0" w:after="0"/>
        <w:ind w:left="446" w:right="0" w:hanging="305"/>
        <w:jc w:val="left"/>
        <w:rPr>
          <w:sz w:val="24"/>
        </w:rPr>
      </w:pPr>
      <w:r>
        <w:rPr>
          <w:spacing w:val="-2"/>
          <w:sz w:val="24"/>
        </w:rPr>
        <w:t>svojpomocne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40" w:lineRule="auto" w:before="0" w:after="0"/>
        <w:ind w:left="460" w:right="0" w:hanging="319"/>
        <w:jc w:val="left"/>
        <w:rPr>
          <w:sz w:val="24"/>
        </w:rPr>
      </w:pPr>
      <w:r>
        <w:rPr>
          <w:sz w:val="24"/>
        </w:rPr>
        <w:t>dodávateľsky,</w:t>
      </w:r>
      <w:r>
        <w:rPr>
          <w:spacing w:val="-4"/>
          <w:sz w:val="24"/>
        </w:rPr>
        <w:t> </w:t>
      </w:r>
      <w:r>
        <w:rPr>
          <w:sz w:val="24"/>
        </w:rPr>
        <w:t>dodávateľ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bude:....................................................................................</w: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i w:val="0"/>
        </w:rPr>
      </w:pPr>
      <w:r>
        <w:rPr>
          <w:i/>
        </w:rPr>
        <w:t>o</w:t>
      </w:r>
      <w:r>
        <w:rPr>
          <w:i/>
          <w:spacing w:val="-3"/>
        </w:rPr>
        <w:t> </w:t>
      </w:r>
      <w:r>
        <w:rPr>
          <w:i/>
        </w:rPr>
        <w:t>povolenie</w:t>
      </w:r>
      <w:r>
        <w:rPr>
          <w:i/>
          <w:spacing w:val="41"/>
        </w:rPr>
        <w:t> </w:t>
      </w:r>
      <w:r>
        <w:rPr>
          <w:i/>
        </w:rPr>
        <w:t>na</w:t>
      </w:r>
      <w:r>
        <w:rPr>
          <w:i/>
          <w:spacing w:val="41"/>
        </w:rPr>
        <w:t> </w:t>
      </w:r>
      <w:r>
        <w:rPr>
          <w:i/>
        </w:rPr>
        <w:t>odber</w:t>
      </w:r>
      <w:r>
        <w:rPr>
          <w:i/>
          <w:spacing w:val="42"/>
        </w:rPr>
        <w:t> </w:t>
      </w:r>
      <w:r>
        <w:rPr>
          <w:i/>
        </w:rPr>
        <w:t>podzemnej</w:t>
      </w:r>
      <w:r>
        <w:rPr>
          <w:i/>
          <w:spacing w:val="42"/>
        </w:rPr>
        <w:t> </w:t>
      </w:r>
      <w:r>
        <w:rPr>
          <w:i/>
        </w:rPr>
        <w:t>vody</w:t>
      </w:r>
      <w:r>
        <w:rPr>
          <w:i/>
          <w:spacing w:val="41"/>
        </w:rPr>
        <w:t> </w:t>
      </w:r>
      <w:r>
        <w:rPr>
          <w:i/>
        </w:rPr>
        <w:t>podľa</w:t>
      </w:r>
      <w:r>
        <w:rPr>
          <w:i/>
          <w:spacing w:val="39"/>
        </w:rPr>
        <w:t> </w:t>
      </w:r>
      <w:r>
        <w:rPr>
          <w:i/>
        </w:rPr>
        <w:t>ustanov.</w:t>
      </w:r>
      <w:r>
        <w:rPr>
          <w:i/>
          <w:spacing w:val="41"/>
        </w:rPr>
        <w:t> </w:t>
      </w:r>
      <w:r>
        <w:rPr>
          <w:i/>
        </w:rPr>
        <w:t>§17,</w:t>
      </w:r>
      <w:r>
        <w:rPr>
          <w:i/>
          <w:spacing w:val="41"/>
        </w:rPr>
        <w:t> </w:t>
      </w:r>
      <w:r>
        <w:rPr>
          <w:i/>
        </w:rPr>
        <w:t>ods.</w:t>
      </w:r>
      <w:r>
        <w:rPr>
          <w:i/>
          <w:spacing w:val="42"/>
        </w:rPr>
        <w:t> </w:t>
      </w:r>
      <w:r>
        <w:rPr>
          <w:i/>
        </w:rPr>
        <w:t>1,</w:t>
      </w:r>
      <w:r>
        <w:rPr>
          <w:i/>
          <w:spacing w:val="39"/>
        </w:rPr>
        <w:t> </w:t>
      </w:r>
      <w:r>
        <w:rPr>
          <w:i/>
        </w:rPr>
        <w:t>zákona</w:t>
      </w:r>
      <w:r>
        <w:rPr>
          <w:i/>
          <w:spacing w:val="41"/>
        </w:rPr>
        <w:t> </w:t>
      </w:r>
      <w:r>
        <w:rPr>
          <w:i/>
          <w:spacing w:val="-2"/>
        </w:rPr>
        <w:t>č.364/2004</w:t>
      </w:r>
    </w:p>
    <w:p>
      <w:pPr>
        <w:spacing w:before="0"/>
        <w:ind w:left="1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 </w:t>
      </w:r>
      <w:r>
        <w:rPr>
          <w:b/>
          <w:i/>
          <w:spacing w:val="-2"/>
          <w:sz w:val="24"/>
        </w:rPr>
        <w:t>vodách:</w:t>
      </w:r>
    </w:p>
    <w:p>
      <w:pPr>
        <w:pStyle w:val="ListParagraph"/>
        <w:numPr>
          <w:ilvl w:val="1"/>
          <w:numId w:val="2"/>
        </w:numPr>
        <w:tabs>
          <w:tab w:pos="279" w:val="left" w:leader="none"/>
          <w:tab w:pos="3967" w:val="left" w:leader="none"/>
          <w:tab w:pos="8007" w:val="left" w:leader="dot"/>
        </w:tabs>
        <w:spacing w:line="240" w:lineRule="auto" w:before="0" w:after="0"/>
        <w:ind w:left="279" w:right="0" w:hanging="138"/>
        <w:jc w:val="left"/>
        <w:rPr>
          <w:sz w:val="24"/>
        </w:rPr>
      </w:pPr>
      <w:r>
        <w:rPr>
          <w:sz w:val="24"/>
        </w:rPr>
        <w:t>na účely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pitné</w:t>
      </w:r>
      <w:r>
        <w:rPr>
          <w:sz w:val="24"/>
        </w:rPr>
        <w:tab/>
        <w:t>v </w:t>
      </w:r>
      <w:r>
        <w:rPr>
          <w:spacing w:val="-2"/>
          <w:sz w:val="24"/>
        </w:rPr>
        <w:t>množstve</w:t>
      </w:r>
      <w:r>
        <w:rPr>
          <w:sz w:val="24"/>
        </w:rPr>
        <w:tab/>
      </w:r>
      <w:r>
        <w:rPr>
          <w:spacing w:val="-2"/>
          <w:sz w:val="24"/>
        </w:rPr>
        <w:t>l/deň</w:t>
      </w:r>
    </w:p>
    <w:p>
      <w:pPr>
        <w:pStyle w:val="ListParagraph"/>
        <w:numPr>
          <w:ilvl w:val="1"/>
          <w:numId w:val="2"/>
        </w:numPr>
        <w:tabs>
          <w:tab w:pos="279" w:val="left" w:leader="none"/>
          <w:tab w:pos="3941" w:val="left" w:leader="none"/>
          <w:tab w:pos="7982" w:val="left" w:leader="dot"/>
        </w:tabs>
        <w:spacing w:line="240" w:lineRule="auto" w:before="0" w:after="0"/>
        <w:ind w:left="279" w:right="0" w:hanging="138"/>
        <w:jc w:val="left"/>
        <w:rPr>
          <w:sz w:val="24"/>
        </w:rPr>
      </w:pP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účely</w:t>
      </w:r>
      <w:r>
        <w:rPr>
          <w:spacing w:val="-4"/>
          <w:sz w:val="24"/>
        </w:rPr>
        <w:t> </w:t>
      </w:r>
      <w:r>
        <w:rPr>
          <w:sz w:val="24"/>
        </w:rPr>
        <w:t>pitné</w:t>
      </w:r>
      <w:r>
        <w:rPr>
          <w:spacing w:val="2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úžitkové</w:t>
      </w:r>
      <w:r>
        <w:rPr>
          <w:sz w:val="24"/>
        </w:rPr>
        <w:tab/>
        <w:t>v </w:t>
      </w:r>
      <w:r>
        <w:rPr>
          <w:spacing w:val="-2"/>
          <w:sz w:val="24"/>
        </w:rPr>
        <w:t>množstve</w:t>
      </w:r>
      <w:r>
        <w:rPr>
          <w:sz w:val="24"/>
        </w:rPr>
        <w:tab/>
      </w:r>
      <w:r>
        <w:rPr>
          <w:spacing w:val="-2"/>
          <w:sz w:val="24"/>
        </w:rPr>
        <w:t>l/deň</w:t>
      </w:r>
    </w:p>
    <w:p>
      <w:pPr>
        <w:pStyle w:val="ListParagraph"/>
        <w:numPr>
          <w:ilvl w:val="1"/>
          <w:numId w:val="2"/>
        </w:numPr>
        <w:tabs>
          <w:tab w:pos="279" w:val="left" w:leader="none"/>
          <w:tab w:pos="3955" w:val="left" w:leader="none"/>
          <w:tab w:pos="7996" w:val="left" w:leader="dot"/>
        </w:tabs>
        <w:spacing w:line="240" w:lineRule="auto" w:before="0" w:after="0"/>
        <w:ind w:left="279" w:right="0" w:hanging="138"/>
        <w:jc w:val="left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účely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úžitkové</w:t>
      </w:r>
      <w:r>
        <w:rPr>
          <w:sz w:val="24"/>
        </w:rPr>
        <w:tab/>
        <w:t>v </w:t>
      </w:r>
      <w:r>
        <w:rPr>
          <w:spacing w:val="-2"/>
          <w:sz w:val="24"/>
        </w:rPr>
        <w:t>množstve</w:t>
      </w:r>
      <w:r>
        <w:rPr>
          <w:sz w:val="24"/>
        </w:rPr>
        <w:tab/>
      </w:r>
      <w:r>
        <w:rPr>
          <w:spacing w:val="-2"/>
          <w:sz w:val="24"/>
        </w:rPr>
        <w:t>l/deň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0" w:hanging="399"/>
        <w:jc w:val="left"/>
      </w:pPr>
      <w:r>
        <w:rPr/>
        <w:t>Čas,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ktorý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/>
        <w:t>povolenie</w:t>
      </w:r>
      <w:r>
        <w:rPr>
          <w:spacing w:val="-1"/>
        </w:rPr>
        <w:t> </w:t>
      </w:r>
      <w:r>
        <w:rPr>
          <w:spacing w:val="-2"/>
        </w:rPr>
        <w:t>žiada: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240" w:lineRule="auto" w:before="0" w:after="0"/>
        <w:ind w:left="445" w:right="0" w:hanging="304"/>
        <w:jc w:val="left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dobu, po</w:t>
      </w:r>
      <w:r>
        <w:rPr>
          <w:spacing w:val="1"/>
          <w:sz w:val="24"/>
        </w:rPr>
        <w:t> </w:t>
      </w:r>
      <w:r>
        <w:rPr>
          <w:sz w:val="24"/>
        </w:rPr>
        <w:t>ktorú bude</w:t>
      </w:r>
      <w:r>
        <w:rPr>
          <w:spacing w:val="-1"/>
          <w:sz w:val="24"/>
        </w:rPr>
        <w:t> </w:t>
      </w:r>
      <w:r>
        <w:rPr>
          <w:sz w:val="24"/>
        </w:rPr>
        <w:t>studňa slúžiť ako zdroj</w:t>
      </w:r>
      <w:r>
        <w:rPr>
          <w:spacing w:val="-2"/>
          <w:sz w:val="24"/>
        </w:rPr>
        <w:t> </w:t>
      </w:r>
      <w:r>
        <w:rPr>
          <w:sz w:val="24"/>
        </w:rPr>
        <w:t>vody</w:t>
      </w:r>
      <w:r>
        <w:rPr>
          <w:spacing w:val="-5"/>
          <w:sz w:val="24"/>
        </w:rPr>
        <w:t> </w:t>
      </w:r>
      <w:r>
        <w:rPr>
          <w:sz w:val="24"/>
        </w:rPr>
        <w:t>pre </w:t>
      </w:r>
      <w:r>
        <w:rPr>
          <w:spacing w:val="-2"/>
          <w:sz w:val="24"/>
        </w:rPr>
        <w:t>domácnosť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</w:tabs>
        <w:spacing w:line="240" w:lineRule="auto" w:before="0" w:after="0"/>
        <w:ind w:left="141" w:right="141" w:firstLine="0"/>
        <w:jc w:val="left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> </w:t>
      </w:r>
      <w:r>
        <w:rPr>
          <w:sz w:val="24"/>
        </w:rPr>
        <w:t>časovým</w:t>
      </w:r>
      <w:r>
        <w:rPr>
          <w:spacing w:val="39"/>
          <w:sz w:val="24"/>
        </w:rPr>
        <w:t> </w:t>
      </w:r>
      <w:r>
        <w:rPr>
          <w:sz w:val="24"/>
        </w:rPr>
        <w:t>ohraničením</w:t>
      </w:r>
      <w:r>
        <w:rPr>
          <w:spacing w:val="39"/>
          <w:sz w:val="24"/>
        </w:rPr>
        <w:t> </w:t>
      </w:r>
      <w:r>
        <w:rPr>
          <w:sz w:val="24"/>
        </w:rPr>
        <w:t>do:</w:t>
      </w:r>
      <w:r>
        <w:rPr>
          <w:spacing w:val="37"/>
          <w:sz w:val="24"/>
        </w:rPr>
        <w:t> </w:t>
      </w:r>
      <w:r>
        <w:rPr>
          <w:sz w:val="24"/>
        </w:rPr>
        <w:t>................................................</w:t>
      </w:r>
      <w:r>
        <w:rPr>
          <w:spacing w:val="38"/>
          <w:sz w:val="24"/>
        </w:rPr>
        <w:t> </w:t>
      </w:r>
      <w:r>
        <w:rPr>
          <w:sz w:val="24"/>
        </w:rPr>
        <w:t>ak</w:t>
      </w:r>
      <w:r>
        <w:rPr>
          <w:spacing w:val="38"/>
          <w:sz w:val="24"/>
        </w:rPr>
        <w:t> </w:t>
      </w:r>
      <w:r>
        <w:rPr>
          <w:sz w:val="24"/>
        </w:rPr>
        <w:t>sa</w:t>
      </w:r>
      <w:r>
        <w:rPr>
          <w:spacing w:val="38"/>
          <w:sz w:val="24"/>
        </w:rPr>
        <w:t> </w:t>
      </w:r>
      <w:r>
        <w:rPr>
          <w:sz w:val="24"/>
        </w:rPr>
        <w:t>žiada</w:t>
      </w:r>
      <w:r>
        <w:rPr>
          <w:spacing w:val="37"/>
          <w:sz w:val="24"/>
        </w:rPr>
        <w:t> </w:t>
      </w:r>
      <w:r>
        <w:rPr>
          <w:sz w:val="24"/>
        </w:rPr>
        <w:t>povolenie</w:t>
      </w:r>
      <w:r>
        <w:rPr>
          <w:spacing w:val="38"/>
          <w:sz w:val="24"/>
        </w:rPr>
        <w:t> </w:t>
      </w:r>
      <w:r>
        <w:rPr>
          <w:sz w:val="24"/>
        </w:rPr>
        <w:t>užívať vodu počas stavebných prác.</w:t>
      </w:r>
    </w:p>
    <w:p>
      <w:pPr>
        <w:pStyle w:val="BodyText"/>
        <w:spacing w:before="1"/>
        <w:ind w:left="141"/>
      </w:pPr>
      <w:r>
        <w:rPr/>
        <w:t>Termín</w:t>
      </w:r>
      <w:r>
        <w:rPr>
          <w:spacing w:val="-2"/>
        </w:rPr>
        <w:t> </w:t>
      </w:r>
      <w:r>
        <w:rPr/>
        <w:t>začatia</w:t>
      </w:r>
      <w:r>
        <w:rPr>
          <w:spacing w:val="-3"/>
        </w:rPr>
        <w:t> </w:t>
      </w:r>
      <w:r>
        <w:rPr/>
        <w:t>stavebných</w:t>
      </w:r>
      <w:r>
        <w:rPr>
          <w:spacing w:val="-2"/>
        </w:rPr>
        <w:t> </w:t>
      </w:r>
      <w:r>
        <w:rPr/>
        <w:t>prác:</w:t>
      </w:r>
      <w:r>
        <w:rPr>
          <w:spacing w:val="-1"/>
        </w:rPr>
        <w:t> </w:t>
      </w:r>
      <w:r>
        <w:rPr>
          <w:spacing w:val="-2"/>
        </w:rPr>
        <w:t>..........................................</w:t>
      </w:r>
    </w:p>
    <w:p>
      <w:pPr>
        <w:pStyle w:val="BodyText"/>
        <w:ind w:left="141"/>
      </w:pPr>
      <w:r>
        <w:rPr/>
        <w:t>Termín</w:t>
      </w:r>
      <w:r>
        <w:rPr>
          <w:spacing w:val="-2"/>
        </w:rPr>
        <w:t> </w:t>
      </w:r>
      <w:r>
        <w:rPr/>
        <w:t>ukončenia</w:t>
      </w:r>
      <w:r>
        <w:rPr>
          <w:spacing w:val="-2"/>
        </w:rPr>
        <w:t> </w:t>
      </w:r>
      <w:r>
        <w:rPr/>
        <w:t>stavebných</w:t>
      </w:r>
      <w:r>
        <w:rPr>
          <w:spacing w:val="-2"/>
        </w:rPr>
        <w:t> </w:t>
      </w:r>
      <w:r>
        <w:rPr/>
        <w:t>prác:</w:t>
      </w:r>
      <w:r>
        <w:rPr>
          <w:spacing w:val="-1"/>
        </w:rPr>
        <w:t> </w:t>
      </w:r>
      <w:r>
        <w:rPr>
          <w:spacing w:val="-2"/>
        </w:rPr>
        <w:t>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"/>
      </w:pPr>
      <w:r>
        <w:rPr/>
        <w:t>V</w:t>
      </w:r>
      <w:r>
        <w:rPr>
          <w:spacing w:val="-1"/>
        </w:rPr>
        <w:t> </w:t>
      </w:r>
      <w:r>
        <w:rPr/>
        <w:t>...................... dňa</w:t>
      </w:r>
      <w:r>
        <w:rPr>
          <w:spacing w:val="-2"/>
        </w:rPr>
        <w:t> ......................</w:t>
      </w:r>
    </w:p>
    <w:p>
      <w:pPr>
        <w:pStyle w:val="BodyText"/>
      </w:pPr>
    </w:p>
    <w:p>
      <w:pPr>
        <w:spacing w:before="0"/>
        <w:ind w:left="5097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</w:t>
      </w:r>
    </w:p>
    <w:p>
      <w:pPr>
        <w:pStyle w:val="BodyText"/>
        <w:ind w:left="5458"/>
      </w:pPr>
      <w:r>
        <w:rPr/>
        <w:t>podpis</w:t>
      </w:r>
      <w:r>
        <w:rPr>
          <w:spacing w:val="-4"/>
        </w:rPr>
        <w:t> </w:t>
      </w:r>
      <w:r>
        <w:rPr/>
        <w:t>stavebníka</w:t>
      </w:r>
      <w:r>
        <w:rPr>
          <w:spacing w:val="-3"/>
        </w:rPr>
        <w:t> </w:t>
      </w:r>
      <w:r>
        <w:rPr>
          <w:spacing w:val="-2"/>
        </w:rPr>
        <w:t>(stavebníkov)</w:t>
      </w:r>
    </w:p>
    <w:p>
      <w:pPr>
        <w:pStyle w:val="BodyText"/>
        <w:spacing w:after="0"/>
        <w:sectPr>
          <w:type w:val="continuous"/>
          <w:pgSz w:w="11910" w:h="16840"/>
          <w:pgMar w:top="1320" w:bottom="280" w:left="1275" w:right="1275"/>
        </w:sectPr>
      </w:pPr>
    </w:p>
    <w:p>
      <w:pPr>
        <w:spacing w:before="168"/>
        <w:ind w:left="141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PRÍLOHY: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62"/>
          <w:sz w:val="24"/>
        </w:rPr>
        <w:t> </w:t>
      </w:r>
      <w:r>
        <w:rPr>
          <w:sz w:val="24"/>
        </w:rPr>
        <w:t>Technický</w:t>
      </w:r>
      <w:r>
        <w:rPr>
          <w:spacing w:val="-6"/>
          <w:sz w:val="24"/>
        </w:rPr>
        <w:t> </w:t>
      </w:r>
      <w:r>
        <w:rPr>
          <w:sz w:val="24"/>
        </w:rPr>
        <w:t>popis vodnej stavby,</w:t>
      </w:r>
      <w:r>
        <w:rPr>
          <w:spacing w:val="-1"/>
          <w:sz w:val="24"/>
        </w:rPr>
        <w:t> </w:t>
      </w:r>
      <w:r>
        <w:rPr>
          <w:sz w:val="24"/>
        </w:rPr>
        <w:t>spôsob odberu podzemnej</w:t>
      </w:r>
      <w:r>
        <w:rPr>
          <w:spacing w:val="-1"/>
          <w:sz w:val="24"/>
        </w:rPr>
        <w:t> </w:t>
      </w:r>
      <w:r>
        <w:rPr>
          <w:sz w:val="24"/>
        </w:rPr>
        <w:t>vody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jej </w:t>
      </w:r>
      <w:r>
        <w:rPr>
          <w:spacing w:val="-2"/>
          <w:sz w:val="24"/>
        </w:rPr>
        <w:t>použitia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x</w:t>
      </w:r>
      <w:r>
        <w:rPr>
          <w:spacing w:val="61"/>
          <w:sz w:val="24"/>
        </w:rPr>
        <w:t> </w:t>
      </w:r>
      <w:r>
        <w:rPr>
          <w:sz w:val="24"/>
        </w:rPr>
        <w:t>Situačný</w:t>
      </w:r>
      <w:r>
        <w:rPr>
          <w:spacing w:val="-5"/>
          <w:sz w:val="24"/>
        </w:rPr>
        <w:t> </w:t>
      </w:r>
      <w:r>
        <w:rPr>
          <w:sz w:val="24"/>
        </w:rPr>
        <w:t>výkres – zakreslenie</w:t>
      </w:r>
      <w:r>
        <w:rPr>
          <w:spacing w:val="-2"/>
          <w:sz w:val="24"/>
        </w:rPr>
        <w:t> </w:t>
      </w:r>
      <w:r>
        <w:rPr>
          <w:sz w:val="24"/>
        </w:rPr>
        <w:t>objektu studne na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pozemku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stavebný</w:t>
      </w:r>
      <w:r>
        <w:rPr>
          <w:spacing w:val="-6"/>
          <w:sz w:val="24"/>
        </w:rPr>
        <w:t> </w:t>
      </w:r>
      <w:r>
        <w:rPr>
          <w:sz w:val="24"/>
        </w:rPr>
        <w:t>výkres</w:t>
      </w:r>
      <w:r>
        <w:rPr>
          <w:spacing w:val="-1"/>
          <w:sz w:val="24"/>
        </w:rPr>
        <w:t> </w:t>
      </w:r>
      <w:r>
        <w:rPr>
          <w:sz w:val="24"/>
        </w:rPr>
        <w:t>studne v</w:t>
      </w:r>
      <w:r>
        <w:rPr>
          <w:spacing w:val="2"/>
          <w:sz w:val="24"/>
        </w:rPr>
        <w:t> </w:t>
      </w:r>
      <w:r>
        <w:rPr>
          <w:sz w:val="24"/>
        </w:rPr>
        <w:t>mierke</w:t>
      </w:r>
      <w:r>
        <w:rPr>
          <w:spacing w:val="-2"/>
          <w:sz w:val="24"/>
        </w:rPr>
        <w:t> </w:t>
      </w:r>
      <w:r>
        <w:rPr>
          <w:sz w:val="24"/>
        </w:rPr>
        <w:t>1:50, 1:100,</w:t>
      </w:r>
      <w:r>
        <w:rPr>
          <w:spacing w:val="-1"/>
          <w:sz w:val="24"/>
        </w:rPr>
        <w:t> </w:t>
      </w:r>
      <w:r>
        <w:rPr>
          <w:sz w:val="24"/>
        </w:rPr>
        <w:t>1:500</w:t>
      </w:r>
      <w:r>
        <w:rPr>
          <w:spacing w:val="1"/>
          <w:sz w:val="24"/>
        </w:rPr>
        <w:t> </w:t>
      </w:r>
      <w:r>
        <w:rPr>
          <w:sz w:val="24"/>
        </w:rPr>
        <w:t>vrátane</w:t>
      </w:r>
      <w:r>
        <w:rPr>
          <w:spacing w:val="-2"/>
          <w:sz w:val="24"/>
        </w:rPr>
        <w:t> </w:t>
      </w:r>
      <w:r>
        <w:rPr>
          <w:sz w:val="24"/>
        </w:rPr>
        <w:t>šachty</w:t>
      </w:r>
      <w:r>
        <w:rPr>
          <w:spacing w:val="-5"/>
          <w:sz w:val="24"/>
        </w:rPr>
        <w:t> </w:t>
      </w:r>
      <w:r>
        <w:rPr>
          <w:sz w:val="24"/>
        </w:rPr>
        <w:t>– aj rez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studne.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4"/>
        </w:rPr>
      </w:pPr>
      <w:r>
        <w:rPr>
          <w:b/>
          <w:sz w:val="24"/>
        </w:rPr>
        <w:t>Správu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geologickej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úlohy</w:t>
      </w:r>
      <w:r>
        <w:rPr>
          <w:b/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výpočtom</w:t>
      </w:r>
      <w:r>
        <w:rPr>
          <w:spacing w:val="-2"/>
          <w:sz w:val="24"/>
        </w:rPr>
        <w:t> </w:t>
      </w:r>
      <w:r>
        <w:rPr>
          <w:sz w:val="24"/>
        </w:rPr>
        <w:t>množstiev</w:t>
      </w:r>
      <w:r>
        <w:rPr>
          <w:spacing w:val="-1"/>
          <w:sz w:val="24"/>
        </w:rPr>
        <w:t> </w:t>
      </w:r>
      <w:r>
        <w:rPr>
          <w:sz w:val="24"/>
        </w:rPr>
        <w:t>podzemnej</w:t>
      </w:r>
      <w:r>
        <w:rPr>
          <w:spacing w:val="-2"/>
          <w:sz w:val="24"/>
        </w:rPr>
        <w:t> </w:t>
      </w:r>
      <w:r>
        <w:rPr>
          <w:sz w:val="24"/>
        </w:rPr>
        <w:t>vody,</w:t>
      </w:r>
      <w:r>
        <w:rPr>
          <w:spacing w:val="-1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ktorej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budú</w:t>
      </w:r>
    </w:p>
    <w:p>
      <w:pPr>
        <w:pStyle w:val="BodyText"/>
        <w:ind w:left="861" w:right="279"/>
      </w:pPr>
      <w:r>
        <w:rPr/>
        <w:t>preskúmané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zhodnotené</w:t>
      </w:r>
      <w:r>
        <w:rPr>
          <w:spacing w:val="-6"/>
        </w:rPr>
        <w:t> </w:t>
      </w:r>
      <w:r>
        <w:rPr/>
        <w:t>hydrogeologické</w:t>
      </w:r>
      <w:r>
        <w:rPr>
          <w:spacing w:val="-6"/>
        </w:rPr>
        <w:t> </w:t>
      </w:r>
      <w:r>
        <w:rPr/>
        <w:t>pomery</w:t>
      </w:r>
      <w:r>
        <w:rPr>
          <w:spacing w:val="-7"/>
        </w:rPr>
        <w:t> </w:t>
      </w:r>
      <w:r>
        <w:rPr/>
        <w:t>v</w:t>
      </w:r>
      <w:r>
        <w:rPr>
          <w:spacing w:val="-4"/>
        </w:rPr>
        <w:t> </w:t>
      </w:r>
      <w:r>
        <w:rPr/>
        <w:t>príslušnej</w:t>
      </w:r>
      <w:r>
        <w:rPr>
          <w:spacing w:val="-4"/>
        </w:rPr>
        <w:t> </w:t>
      </w:r>
      <w:r>
        <w:rPr/>
        <w:t>oblasti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preskúmané a zhodnotené možné riziká znečistenia a zhoršenia kvality podzemných vôd</w:t>
      </w:r>
    </w:p>
    <w:p>
      <w:pPr>
        <w:pStyle w:val="Heading2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</w:pPr>
      <w:r>
        <w:rPr/>
        <w:t>povolenie</w:t>
      </w:r>
      <w:r>
        <w:rPr>
          <w:spacing w:val="-5"/>
        </w:rPr>
        <w:t> </w:t>
      </w:r>
      <w:r>
        <w:rPr/>
        <w:t>Ministerstva</w:t>
      </w:r>
      <w:r>
        <w:rPr>
          <w:spacing w:val="-2"/>
        </w:rPr>
        <w:t> </w:t>
      </w:r>
      <w:r>
        <w:rPr/>
        <w:t>zdravotníctva</w:t>
      </w:r>
      <w:r>
        <w:rPr>
          <w:spacing w:val="-2"/>
        </w:rPr>
        <w:t> </w:t>
      </w:r>
      <w:r>
        <w:rPr/>
        <w:t>SR –</w:t>
      </w:r>
      <w:r>
        <w:rPr>
          <w:spacing w:val="-2"/>
        </w:rPr>
        <w:t> </w:t>
      </w:r>
      <w:r>
        <w:rPr/>
        <w:t>inšpektorát</w:t>
      </w:r>
      <w:r>
        <w:rPr>
          <w:spacing w:val="-2"/>
        </w:rPr>
        <w:t> </w:t>
      </w:r>
      <w:r>
        <w:rPr/>
        <w:t>kúpeľov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žriediel,</w:t>
      </w:r>
    </w:p>
    <w:p>
      <w:pPr>
        <w:pStyle w:val="BodyText"/>
        <w:ind w:left="861"/>
      </w:pPr>
      <w:r>
        <w:rPr/>
        <w:t>Limbová</w:t>
      </w:r>
      <w:r>
        <w:rPr>
          <w:spacing w:val="-2"/>
        </w:rPr>
        <w:t> </w:t>
      </w:r>
      <w:r>
        <w:rPr/>
        <w:t>2, 837</w:t>
      </w:r>
      <w:r>
        <w:rPr>
          <w:spacing w:val="-1"/>
        </w:rPr>
        <w:t> </w:t>
      </w:r>
      <w:r>
        <w:rPr/>
        <w:t>52</w:t>
      </w:r>
      <w:r>
        <w:rPr>
          <w:spacing w:val="2"/>
        </w:rPr>
        <w:t> </w:t>
      </w:r>
      <w:r>
        <w:rPr/>
        <w:t>Bratislava</w:t>
      </w:r>
      <w:r>
        <w:rPr>
          <w:spacing w:val="-2"/>
        </w:rPr>
        <w:t> </w:t>
      </w:r>
      <w:r>
        <w:rPr/>
        <w:t>v zmysle</w:t>
      </w:r>
      <w:r>
        <w:rPr>
          <w:spacing w:val="-1"/>
        </w:rPr>
        <w:t> </w:t>
      </w:r>
      <w:r>
        <w:rPr/>
        <w:t>§50 ods.</w:t>
      </w:r>
      <w:r>
        <w:rPr>
          <w:spacing w:val="2"/>
        </w:rPr>
        <w:t> </w:t>
      </w:r>
      <w:r>
        <w:rPr/>
        <w:t>17</w:t>
      </w:r>
      <w:r>
        <w:rPr>
          <w:spacing w:val="-1"/>
        </w:rPr>
        <w:t> </w:t>
      </w:r>
      <w:r>
        <w:rPr/>
        <w:t>písm. a)</w:t>
      </w:r>
      <w:r>
        <w:rPr>
          <w:spacing w:val="-3"/>
        </w:rPr>
        <w:t> </w:t>
      </w:r>
      <w:r>
        <w:rPr/>
        <w:t>a b)</w:t>
      </w:r>
      <w:r>
        <w:rPr>
          <w:spacing w:val="-1"/>
        </w:rPr>
        <w:t> </w:t>
      </w:r>
      <w:r>
        <w:rPr/>
        <w:t>zákona</w:t>
      </w:r>
      <w:r>
        <w:rPr>
          <w:spacing w:val="-1"/>
        </w:rPr>
        <w:t> </w:t>
      </w:r>
      <w:r>
        <w:rPr/>
        <w:t>538/2005 </w:t>
      </w:r>
      <w:r>
        <w:rPr>
          <w:spacing w:val="-5"/>
        </w:rPr>
        <w:t>Z.</w:t>
      </w:r>
    </w:p>
    <w:p>
      <w:pPr>
        <w:pStyle w:val="BodyText"/>
        <w:ind w:left="861"/>
      </w:pPr>
      <w:r>
        <w:rPr/>
        <w:t>z.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odbere</w:t>
      </w:r>
      <w:r>
        <w:rPr>
          <w:spacing w:val="-4"/>
        </w:rPr>
        <w:t> </w:t>
      </w:r>
      <w:r>
        <w:rPr/>
        <w:t>zo</w:t>
      </w:r>
      <w:r>
        <w:rPr>
          <w:spacing w:val="-2"/>
        </w:rPr>
        <w:t> </w:t>
      </w:r>
      <w:r>
        <w:rPr/>
        <w:t>zdrojov</w:t>
      </w:r>
      <w:r>
        <w:rPr>
          <w:spacing w:val="-1"/>
        </w:rPr>
        <w:t> </w:t>
      </w:r>
      <w:r>
        <w:rPr/>
        <w:t>(</w:t>
      </w:r>
      <w:r>
        <w:rPr>
          <w:spacing w:val="-2"/>
        </w:rPr>
        <w:t> </w:t>
      </w:r>
      <w:r>
        <w:rPr/>
        <w:t>vrty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vŕtané/</w:t>
      </w:r>
      <w:r>
        <w:rPr>
          <w:spacing w:val="-2"/>
        </w:rPr>
        <w:t> </w:t>
      </w:r>
      <w:r>
        <w:rPr/>
        <w:t>kopané</w:t>
      </w:r>
      <w:r>
        <w:rPr>
          <w:spacing w:val="-3"/>
        </w:rPr>
        <w:t> </w:t>
      </w:r>
      <w:r>
        <w:rPr/>
        <w:t>studne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hĺbky</w:t>
      </w:r>
      <w:r>
        <w:rPr>
          <w:spacing w:val="-7"/>
        </w:rPr>
        <w:t> </w:t>
      </w:r>
      <w:r>
        <w:rPr/>
        <w:t>väčšej</w:t>
      </w:r>
      <w:r>
        <w:rPr>
          <w:spacing w:val="-2"/>
        </w:rPr>
        <w:t> </w:t>
      </w:r>
      <w:r>
        <w:rPr/>
        <w:t>ako</w:t>
      </w:r>
      <w:r>
        <w:rPr>
          <w:spacing w:val="-1"/>
        </w:rPr>
        <w:t> </w:t>
      </w:r>
      <w:r>
        <w:rPr/>
        <w:t>6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)</w:t>
      </w:r>
      <w:r>
        <w:rPr>
          <w:spacing w:val="-2"/>
        </w:rPr>
        <w:t> </w:t>
      </w:r>
      <w:r>
        <w:rPr/>
        <w:t>k vykonaniu geologických prác.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861" w:right="497" w:hanging="360"/>
        <w:jc w:val="left"/>
        <w:rPr>
          <w:sz w:val="24"/>
        </w:rPr>
      </w:pPr>
      <w:r>
        <w:rPr>
          <w:b/>
          <w:sz w:val="24"/>
        </w:rPr>
        <w:t>stanovisko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správcu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povrchových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podzemných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vôd 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ŠVP,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š.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p.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OZ</w:t>
      </w:r>
      <w:r>
        <w:rPr>
          <w:spacing w:val="-5"/>
          <w:sz w:val="24"/>
        </w:rPr>
        <w:t> </w:t>
      </w:r>
      <w:r>
        <w:rPr>
          <w:sz w:val="24"/>
        </w:rPr>
        <w:t>Bratislava (§11 ods. 7 písm. h)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1" w:after="0"/>
        <w:ind w:left="861" w:right="869" w:hanging="360"/>
        <w:jc w:val="left"/>
        <w:rPr>
          <w:sz w:val="24"/>
        </w:rPr>
      </w:pPr>
      <w:r>
        <w:rPr>
          <w:sz w:val="24"/>
        </w:rPr>
        <w:t>Vyjadrenia</w:t>
      </w:r>
      <w:r>
        <w:rPr>
          <w:spacing w:val="-4"/>
          <w:sz w:val="24"/>
        </w:rPr>
        <w:t> </w:t>
      </w:r>
      <w:r>
        <w:rPr>
          <w:sz w:val="24"/>
        </w:rPr>
        <w:t>vlastníkov</w:t>
      </w:r>
      <w:r>
        <w:rPr>
          <w:spacing w:val="-4"/>
          <w:sz w:val="24"/>
        </w:rPr>
        <w:t> </w:t>
      </w:r>
      <w:r>
        <w:rPr>
          <w:sz w:val="24"/>
        </w:rPr>
        <w:t>susedných</w:t>
      </w:r>
      <w:r>
        <w:rPr>
          <w:spacing w:val="-4"/>
          <w:sz w:val="24"/>
        </w:rPr>
        <w:t> </w:t>
      </w:r>
      <w:r>
        <w:rPr>
          <w:sz w:val="24"/>
        </w:rPr>
        <w:t>nehnuteľností</w:t>
      </w:r>
      <w:r>
        <w:rPr>
          <w:spacing w:val="-4"/>
          <w:sz w:val="24"/>
        </w:rPr>
        <w:t> </w:t>
      </w:r>
      <w:r>
        <w:rPr>
          <w:sz w:val="24"/>
        </w:rPr>
        <w:t>k</w:t>
      </w:r>
      <w:r>
        <w:rPr>
          <w:spacing w:val="-2"/>
          <w:sz w:val="24"/>
        </w:rPr>
        <w:t> </w:t>
      </w:r>
      <w:r>
        <w:rPr>
          <w:sz w:val="24"/>
        </w:rPr>
        <w:t>stavbe</w:t>
      </w:r>
      <w:r>
        <w:rPr>
          <w:spacing w:val="-6"/>
          <w:sz w:val="24"/>
        </w:rPr>
        <w:t> </w:t>
      </w:r>
      <w:r>
        <w:rPr>
          <w:sz w:val="24"/>
        </w:rPr>
        <w:t>vodnej</w:t>
      </w:r>
      <w:r>
        <w:rPr>
          <w:spacing w:val="-4"/>
          <w:sz w:val="24"/>
        </w:rPr>
        <w:t> </w:t>
      </w:r>
      <w:r>
        <w:rPr>
          <w:sz w:val="24"/>
        </w:rPr>
        <w:t>stavby</w:t>
      </w:r>
      <w:r>
        <w:rPr>
          <w:spacing w:val="-9"/>
          <w:sz w:val="24"/>
        </w:rPr>
        <w:t> </w:t>
      </w:r>
      <w:r>
        <w:rPr>
          <w:sz w:val="24"/>
        </w:rPr>
        <w:t>(súhlas, námietky, pripomienky)</w:t>
      </w:r>
    </w:p>
    <w:p>
      <w:pPr>
        <w:pStyle w:val="BodyText"/>
        <w:spacing w:before="45"/>
      </w:pPr>
    </w:p>
    <w:p>
      <w:pPr>
        <w:spacing w:line="252" w:lineRule="exact" w:before="0"/>
        <w:ind w:left="141" w:right="0" w:firstLine="0"/>
        <w:jc w:val="left"/>
        <w:rPr>
          <w:sz w:val="22"/>
        </w:rPr>
      </w:pP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podanie</w:t>
      </w:r>
      <w:r>
        <w:rPr>
          <w:spacing w:val="-2"/>
          <w:sz w:val="22"/>
        </w:rPr>
        <w:t> </w:t>
      </w:r>
      <w:r>
        <w:rPr>
          <w:sz w:val="22"/>
        </w:rPr>
        <w:t>vybral</w:t>
      </w:r>
      <w:r>
        <w:rPr>
          <w:spacing w:val="-2"/>
          <w:sz w:val="22"/>
        </w:rPr>
        <w:t> </w:t>
      </w:r>
      <w:r>
        <w:rPr>
          <w:sz w:val="22"/>
        </w:rPr>
        <w:t>správny</w:t>
      </w:r>
      <w:r>
        <w:rPr>
          <w:spacing w:val="-5"/>
          <w:sz w:val="22"/>
        </w:rPr>
        <w:t> </w:t>
      </w:r>
      <w:r>
        <w:rPr>
          <w:sz w:val="22"/>
        </w:rPr>
        <w:t>orgán</w:t>
      </w:r>
      <w:r>
        <w:rPr>
          <w:spacing w:val="-2"/>
          <w:sz w:val="22"/>
        </w:rPr>
        <w:t> </w:t>
      </w:r>
      <w:r>
        <w:rPr>
          <w:sz w:val="22"/>
        </w:rPr>
        <w:t>poplatok</w:t>
      </w:r>
      <w:r>
        <w:rPr>
          <w:spacing w:val="47"/>
          <w:sz w:val="22"/>
        </w:rPr>
        <w:t> </w:t>
      </w:r>
      <w:r>
        <w:rPr>
          <w:sz w:val="22"/>
        </w:rPr>
        <w:t>podľa</w:t>
      </w:r>
      <w:r>
        <w:rPr>
          <w:spacing w:val="-2"/>
          <w:sz w:val="22"/>
        </w:rPr>
        <w:t> </w:t>
      </w:r>
      <w:r>
        <w:rPr>
          <w:sz w:val="22"/>
        </w:rPr>
        <w:t>zákona</w:t>
      </w:r>
      <w:r>
        <w:rPr>
          <w:spacing w:val="-3"/>
          <w:sz w:val="22"/>
        </w:rPr>
        <w:t> </w:t>
      </w:r>
      <w:r>
        <w:rPr>
          <w:sz w:val="22"/>
        </w:rPr>
        <w:t>č.</w:t>
      </w:r>
      <w:r>
        <w:rPr>
          <w:spacing w:val="-2"/>
          <w:sz w:val="22"/>
        </w:rPr>
        <w:t> </w:t>
      </w:r>
      <w:r>
        <w:rPr>
          <w:sz w:val="22"/>
        </w:rPr>
        <w:t>145/1996</w:t>
      </w:r>
      <w:r>
        <w:rPr>
          <w:spacing w:val="-2"/>
          <w:sz w:val="22"/>
        </w:rPr>
        <w:t> </w:t>
      </w:r>
      <w:r>
        <w:rPr>
          <w:sz w:val="22"/>
        </w:rPr>
        <w:t>Z.</w:t>
      </w:r>
      <w:r>
        <w:rPr>
          <w:spacing w:val="-3"/>
          <w:sz w:val="22"/>
        </w:rPr>
        <w:t> </w:t>
      </w:r>
      <w:r>
        <w:rPr>
          <w:sz w:val="22"/>
        </w:rPr>
        <w:t>z.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jeho</w:t>
      </w:r>
      <w:r>
        <w:rPr>
          <w:spacing w:val="-5"/>
          <w:sz w:val="22"/>
        </w:rPr>
        <w:t> </w:t>
      </w:r>
      <w:r>
        <w:rPr>
          <w:sz w:val="22"/>
        </w:rPr>
        <w:t>zmien</w:t>
      </w:r>
      <w:r>
        <w:rPr>
          <w:spacing w:val="-2"/>
          <w:sz w:val="22"/>
        </w:rPr>
        <w:t> </w:t>
      </w:r>
      <w:r>
        <w:rPr>
          <w:sz w:val="22"/>
        </w:rPr>
        <w:t>č.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286/2012</w:t>
      </w:r>
    </w:p>
    <w:p>
      <w:pPr>
        <w:spacing w:before="0"/>
        <w:ind w:left="141" w:right="178" w:firstLine="0"/>
        <w:jc w:val="left"/>
        <w:rPr>
          <w:sz w:val="22"/>
        </w:rPr>
      </w:pPr>
      <w:r>
        <w:rPr>
          <w:sz w:val="22"/>
        </w:rPr>
        <w:t>Z. z.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účinnosťou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1.októbra</w:t>
      </w:r>
      <w:r>
        <w:rPr>
          <w:spacing w:val="-2"/>
          <w:sz w:val="22"/>
        </w:rPr>
        <w:t> </w:t>
      </w:r>
      <w:r>
        <w:rPr>
          <w:sz w:val="22"/>
        </w:rPr>
        <w:t>2012</w:t>
      </w:r>
      <w:r>
        <w:rPr>
          <w:spacing w:val="-2"/>
          <w:sz w:val="22"/>
        </w:rPr>
        <w:t> </w:t>
      </w:r>
      <w:r>
        <w:rPr>
          <w:sz w:val="22"/>
        </w:rPr>
        <w:t>časť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položka</w:t>
      </w:r>
      <w:r>
        <w:rPr>
          <w:spacing w:val="-2"/>
          <w:sz w:val="22"/>
        </w:rPr>
        <w:t> </w:t>
      </w:r>
      <w:r>
        <w:rPr>
          <w:sz w:val="22"/>
        </w:rPr>
        <w:t>60</w:t>
      </w:r>
      <w:r>
        <w:rPr>
          <w:spacing w:val="-2"/>
          <w:sz w:val="22"/>
        </w:rPr>
        <w:t> </w:t>
      </w:r>
      <w:r>
        <w:rPr>
          <w:sz w:val="22"/>
        </w:rPr>
        <w:t>písm.</w:t>
      </w:r>
      <w:r>
        <w:rPr>
          <w:spacing w:val="-2"/>
          <w:sz w:val="22"/>
        </w:rPr>
        <w:t> </w:t>
      </w:r>
      <w:r>
        <w:rPr>
          <w:sz w:val="22"/>
        </w:rPr>
        <w:t>d)</w:t>
      </w:r>
      <w:r>
        <w:rPr>
          <w:spacing w:val="-1"/>
          <w:sz w:val="22"/>
        </w:rPr>
        <w:t> </w:t>
      </w:r>
      <w:r>
        <w:rPr>
          <w:sz w:val="22"/>
        </w:rPr>
        <w:t>vo</w:t>
      </w:r>
      <w:r>
        <w:rPr>
          <w:spacing w:val="-2"/>
          <w:sz w:val="22"/>
        </w:rPr>
        <w:t> </w:t>
      </w:r>
      <w:r>
        <w:rPr>
          <w:sz w:val="22"/>
        </w:rPr>
        <w:t>výške: </w:t>
      </w:r>
      <w:r>
        <w:rPr>
          <w:b/>
          <w:sz w:val="22"/>
        </w:rPr>
        <w:t>30,00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€,</w:t>
      </w:r>
      <w:r>
        <w:rPr>
          <w:b/>
          <w:spacing w:val="-2"/>
          <w:sz w:val="22"/>
        </w:rPr>
        <w:t> </w:t>
      </w:r>
      <w:r>
        <w:rPr>
          <w:sz w:val="22"/>
        </w:rPr>
        <w:t>ktorý</w:t>
      </w:r>
      <w:r>
        <w:rPr>
          <w:spacing w:val="-5"/>
          <w:sz w:val="22"/>
        </w:rPr>
        <w:t> </w:t>
      </w:r>
      <w:r>
        <w:rPr>
          <w:sz w:val="22"/>
        </w:rPr>
        <w:t>bol uhradený do pokladne Obecného úradu.</w:t>
      </w:r>
    </w:p>
    <w:p>
      <w:pPr>
        <w:pStyle w:val="BodyText"/>
        <w:spacing w:before="70"/>
        <w:rPr>
          <w:sz w:val="22"/>
        </w:rPr>
      </w:pPr>
    </w:p>
    <w:p>
      <w:pPr>
        <w:tabs>
          <w:tab w:pos="4657" w:val="left" w:leader="none"/>
          <w:tab w:pos="5292" w:val="left" w:leader="none"/>
        </w:tabs>
        <w:spacing w:line="322" w:lineRule="exact" w:before="0"/>
        <w:ind w:left="0" w:right="1055" w:firstLine="0"/>
        <w:jc w:val="right"/>
        <w:rPr>
          <w:b/>
          <w:sz w:val="28"/>
        </w:rPr>
      </w:pPr>
      <w:r>
        <w:rPr>
          <w:b/>
          <w:sz w:val="28"/>
        </w:rPr>
        <w:t>Uhradený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poplatok:</w:t>
      </w:r>
      <w:r>
        <w:rPr>
          <w:b/>
          <w:spacing w:val="61"/>
          <w:sz w:val="28"/>
        </w:rPr>
        <w:t> </w:t>
      </w:r>
      <w:r>
        <w:rPr>
          <w:b/>
          <w:sz w:val="28"/>
        </w:rPr>
        <w:t>fyzická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osoba</w:t>
      </w:r>
      <w:r>
        <w:rPr>
          <w:b/>
          <w:sz w:val="28"/>
        </w:rPr>
        <w:tab/>
      </w:r>
      <w:r>
        <w:rPr>
          <w:b/>
          <w:spacing w:val="-5"/>
          <w:sz w:val="28"/>
        </w:rPr>
        <w:t>30€</w:t>
      </w:r>
      <w:r>
        <w:rPr>
          <w:b/>
          <w:sz w:val="28"/>
        </w:rPr>
        <w:tab/>
      </w:r>
      <w:r>
        <w:rPr>
          <w:b/>
          <w:spacing w:val="-2"/>
          <w:sz w:val="28"/>
        </w:rPr>
        <w:t>.........................................</w:t>
      </w:r>
    </w:p>
    <w:p>
      <w:pPr>
        <w:tabs>
          <w:tab w:pos="2739" w:val="left" w:leader="none"/>
        </w:tabs>
        <w:spacing w:before="0"/>
        <w:ind w:left="0" w:right="1088" w:firstLine="0"/>
        <w:jc w:val="right"/>
        <w:rPr>
          <w:b/>
          <w:sz w:val="28"/>
        </w:rPr>
      </w:pPr>
      <w:r>
        <w:rPr>
          <w:b/>
          <w:sz w:val="28"/>
        </w:rPr>
        <w:t>právnická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osoba</w:t>
      </w:r>
      <w:r>
        <w:rPr>
          <w:b/>
          <w:spacing w:val="62"/>
          <w:sz w:val="28"/>
        </w:rPr>
        <w:t> </w:t>
      </w:r>
      <w:r>
        <w:rPr>
          <w:b/>
          <w:spacing w:val="-5"/>
          <w:sz w:val="28"/>
        </w:rPr>
        <w:t>50€</w:t>
      </w:r>
      <w:r>
        <w:rPr>
          <w:b/>
          <w:sz w:val="28"/>
        </w:rPr>
        <w:tab/>
      </w:r>
      <w:r>
        <w:rPr>
          <w:b/>
          <w:spacing w:val="-2"/>
          <w:sz w:val="28"/>
        </w:rPr>
        <w:t>.........................................</w:t>
      </w:r>
    </w:p>
    <w:sectPr>
      <w:pgSz w:w="11910" w:h="16840"/>
      <w:pgMar w:top="19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1" w:hanging="288"/>
        <w:jc w:val="left"/>
      </w:pPr>
      <w:rPr>
        <w:rFonts w:hint="default"/>
        <w:spacing w:val="0"/>
        <w:w w:val="100"/>
        <w:lang w:val="sk-SK" w:eastAsia="en-US" w:bidi="ar-SA"/>
      </w:rPr>
    </w:lvl>
    <w:lvl w:ilvl="1">
      <w:start w:val="0"/>
      <w:numFmt w:val="bullet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288" w:hanging="14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296" w:hanging="14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305" w:hanging="14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313" w:hanging="14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322" w:hanging="14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330" w:hanging="14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339" w:hanging="140"/>
      </w:pPr>
      <w:rPr>
        <w:rFonts w:hint="default"/>
        <w:lang w:val="sk-SK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)"/>
      <w:lvlJc w:val="left"/>
      <w:pPr>
        <w:ind w:left="446" w:hanging="3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331" w:hanging="306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223" w:hanging="306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114" w:hanging="306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006" w:hanging="306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898" w:hanging="306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789" w:hanging="306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681" w:hanging="306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573" w:hanging="306"/>
      </w:pPr>
      <w:rPr>
        <w:rFonts w:hint="default"/>
        <w:lang w:val="sk-SK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)"/>
      <w:lvlJc w:val="left"/>
      <w:pPr>
        <w:ind w:left="447" w:hanging="3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331" w:hanging="306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223" w:hanging="306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114" w:hanging="306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006" w:hanging="306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898" w:hanging="306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789" w:hanging="306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681" w:hanging="306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573" w:hanging="306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55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.)"/>
      <w:lvlJc w:val="left"/>
      <w:pPr>
        <w:ind w:left="446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430" w:hanging="305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421" w:hanging="305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412" w:hanging="305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402" w:hanging="305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393" w:hanging="305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384" w:hanging="305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374" w:hanging="305"/>
      </w:pPr>
      <w:rPr>
        <w:rFonts w:hint="default"/>
        <w:lang w:val="sk-SK" w:eastAsia="en-US" w:bidi="ar-SA"/>
      </w:rPr>
    </w:lvl>
  </w:abstractNum>
  <w:num w:numId="2">
    <w:abstractNumId w:val="1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sk-SK" w:eastAsia="en-US" w:bidi="ar-SA"/>
    </w:rPr>
  </w:style>
  <w:style w:styleId="Heading2" w:type="paragraph">
    <w:name w:val="Heading 2"/>
    <w:basedOn w:val="Normal"/>
    <w:uiPriority w:val="1"/>
    <w:qFormat/>
    <w:pPr>
      <w:ind w:left="141" w:hanging="39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styleId="Heading3" w:type="paragraph">
    <w:name w:val="Heading 3"/>
    <w:basedOn w:val="Normal"/>
    <w:uiPriority w:val="1"/>
    <w:qFormat/>
    <w:pPr>
      <w:ind w:left="141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spisiakova</dc:creator>
  <dcterms:created xsi:type="dcterms:W3CDTF">2026-04-22T09:25:16Z</dcterms:created>
  <dcterms:modified xsi:type="dcterms:W3CDTF">2026-04-22T09:25:16Z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pre Office 365</vt:lpwstr>
  </property>
</Properties>
</file>